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C0B4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TIA SOUND POLICY</w:t>
      </w:r>
    </w:p>
    <w:p w14:paraId="37C3496C" w14:textId="77777777" w:rsidR="002C503B" w:rsidRPr="00421DE8" w:rsidRDefault="002C503B" w:rsidP="003A5D34">
      <w:pPr>
        <w:pStyle w:val="NoSpacing"/>
        <w:rPr>
          <w:sz w:val="24"/>
          <w:szCs w:val="24"/>
        </w:rPr>
      </w:pPr>
    </w:p>
    <w:p w14:paraId="1D5CA344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All units should review the WGI Sound Policy listed below, as this will be expected of all</w:t>
      </w:r>
    </w:p>
    <w:p w14:paraId="05F0346F" w14:textId="039439E7" w:rsidR="006253C2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units in TIA</w:t>
      </w:r>
      <w:r w:rsidR="00A7578A" w:rsidRPr="00421DE8">
        <w:rPr>
          <w:sz w:val="24"/>
          <w:szCs w:val="24"/>
        </w:rPr>
        <w:t>:</w:t>
      </w:r>
    </w:p>
    <w:p w14:paraId="1480CCE8" w14:textId="77777777" w:rsidR="00421DE8" w:rsidRPr="00421DE8" w:rsidRDefault="00421DE8" w:rsidP="003A5D34">
      <w:pPr>
        <w:pStyle w:val="NoSpacing"/>
        <w:rPr>
          <w:sz w:val="24"/>
          <w:szCs w:val="24"/>
        </w:rPr>
      </w:pPr>
    </w:p>
    <w:p w14:paraId="6B1839CC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All ENSEMBLES are required to provide a DIGITAL file of the performing groups sound</w:t>
      </w:r>
    </w:p>
    <w:p w14:paraId="1B6E3F26" w14:textId="624B9C38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 xml:space="preserve">file prior to event. Groups are encouraged to have a backup </w:t>
      </w:r>
      <w:r w:rsidR="00421DE8">
        <w:rPr>
          <w:sz w:val="24"/>
          <w:szCs w:val="24"/>
        </w:rPr>
        <w:t>device</w:t>
      </w:r>
      <w:r w:rsidRPr="00421DE8">
        <w:rPr>
          <w:sz w:val="24"/>
          <w:szCs w:val="24"/>
        </w:rPr>
        <w:t xml:space="preserve"> file.</w:t>
      </w:r>
    </w:p>
    <w:p w14:paraId="6F7947FA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All ENSEMBLES should do a sound check at the designated times provided in the</w:t>
      </w:r>
    </w:p>
    <w:p w14:paraId="1ACB4459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contest information packet to ensure the playability of file.</w:t>
      </w:r>
    </w:p>
    <w:p w14:paraId="0309CDFF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ENSEMBLE is responsible for providing the method that the music will be played,</w:t>
      </w:r>
    </w:p>
    <w:p w14:paraId="2A3063F0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e.g. beginning 2025 season, all files need to be DIGITAL.</w:t>
      </w:r>
    </w:p>
    <w:p w14:paraId="1D76BFCA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ENSEMBLE must provide their music in a timely manner to the designated sound</w:t>
      </w:r>
    </w:p>
    <w:p w14:paraId="6FA86B71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operator. Any delay in providing music is the responsibility of the ENSEMBLE**</w:t>
      </w:r>
    </w:p>
    <w:p w14:paraId="04E58CA0" w14:textId="5187E6D2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 xml:space="preserve">• </w:t>
      </w:r>
      <w:r w:rsidRPr="004158DD">
        <w:rPr>
          <w:b/>
          <w:bCs/>
          <w:sz w:val="24"/>
          <w:szCs w:val="24"/>
        </w:rPr>
        <w:t>ENSEMBLE must have a designated person at the sound table</w:t>
      </w:r>
      <w:r w:rsidR="004158DD" w:rsidRPr="004158DD">
        <w:rPr>
          <w:b/>
          <w:bCs/>
          <w:sz w:val="24"/>
          <w:szCs w:val="24"/>
        </w:rPr>
        <w:t xml:space="preserve"> during the entire performance</w:t>
      </w:r>
      <w:r w:rsidRPr="00421DE8">
        <w:rPr>
          <w:sz w:val="24"/>
          <w:szCs w:val="24"/>
        </w:rPr>
        <w:t xml:space="preserve"> in</w:t>
      </w:r>
      <w:r w:rsidR="00A7578A" w:rsidRPr="00421DE8">
        <w:rPr>
          <w:sz w:val="24"/>
          <w:szCs w:val="24"/>
        </w:rPr>
        <w:t xml:space="preserve"> </w:t>
      </w:r>
      <w:r w:rsidRPr="00421DE8">
        <w:rPr>
          <w:sz w:val="24"/>
          <w:szCs w:val="24"/>
        </w:rPr>
        <w:t>case of error with</w:t>
      </w:r>
      <w:r w:rsidR="004158DD">
        <w:rPr>
          <w:sz w:val="24"/>
          <w:szCs w:val="24"/>
        </w:rPr>
        <w:t xml:space="preserve"> </w:t>
      </w:r>
      <w:r w:rsidRPr="00421DE8">
        <w:rPr>
          <w:sz w:val="24"/>
          <w:szCs w:val="24"/>
        </w:rPr>
        <w:t xml:space="preserve">another copy of music such as </w:t>
      </w:r>
      <w:r w:rsidR="00605CA3" w:rsidRPr="00421DE8">
        <w:rPr>
          <w:sz w:val="24"/>
          <w:szCs w:val="24"/>
        </w:rPr>
        <w:t xml:space="preserve">cell phone, iPad, </w:t>
      </w:r>
      <w:r w:rsidRPr="00421DE8">
        <w:rPr>
          <w:sz w:val="24"/>
          <w:szCs w:val="24"/>
        </w:rPr>
        <w:t>MP3 players or computer. A representative must</w:t>
      </w:r>
      <w:r w:rsidR="00421DE8">
        <w:rPr>
          <w:sz w:val="24"/>
          <w:szCs w:val="24"/>
        </w:rPr>
        <w:t xml:space="preserve"> </w:t>
      </w:r>
      <w:r w:rsidRPr="00421DE8">
        <w:rPr>
          <w:sz w:val="24"/>
          <w:szCs w:val="24"/>
        </w:rPr>
        <w:t>instruct the sound operator as to what track or other relevant information is needed to</w:t>
      </w:r>
      <w:r w:rsidR="001D73C1">
        <w:rPr>
          <w:sz w:val="24"/>
          <w:szCs w:val="24"/>
        </w:rPr>
        <w:t xml:space="preserve"> </w:t>
      </w:r>
      <w:r w:rsidRPr="00421DE8">
        <w:rPr>
          <w:sz w:val="24"/>
          <w:szCs w:val="24"/>
        </w:rPr>
        <w:t>start the music when directed by the contest Timing and Penalty judge or after the</w:t>
      </w:r>
      <w:r w:rsidR="001D73C1">
        <w:rPr>
          <w:sz w:val="24"/>
          <w:szCs w:val="24"/>
        </w:rPr>
        <w:t xml:space="preserve"> </w:t>
      </w:r>
      <w:r w:rsidRPr="00421DE8">
        <w:rPr>
          <w:sz w:val="24"/>
          <w:szCs w:val="24"/>
        </w:rPr>
        <w:t>ENSEMBLE’s introduction.</w:t>
      </w:r>
    </w:p>
    <w:p w14:paraId="75508F98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If the ENSEMBLE has an issue with the music such as music is too soft, it begins in</w:t>
      </w:r>
    </w:p>
    <w:p w14:paraId="2EA1A046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the wrong place or skips, the ENSEMBLE’s representative must make the decision to</w:t>
      </w:r>
    </w:p>
    <w:p w14:paraId="098E6032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stop the music and tell the operator to stop the music.</w:t>
      </w:r>
    </w:p>
    <w:p w14:paraId="360D0B92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Interval timing will continue as the ENSEMBLE resets and begins again. The Contest</w:t>
      </w:r>
    </w:p>
    <w:p w14:paraId="2D81BCBA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Administrator has the sole discretion in waiving any timing penalty due to the restart. If</w:t>
      </w:r>
    </w:p>
    <w:p w14:paraId="6531F97E" w14:textId="77777777" w:rsidR="006253C2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the stoppage is due to faulty sound equipment, operator error or an unexplained</w:t>
      </w:r>
    </w:p>
    <w:p w14:paraId="0ACE76B3" w14:textId="493D5361" w:rsidR="004B2C5C" w:rsidRPr="00421DE8" w:rsidRDefault="006253C2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reason, overtime penalty may be waived.</w:t>
      </w:r>
    </w:p>
    <w:p w14:paraId="47739753" w14:textId="186DCD78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 xml:space="preserve">• Issues related to the equipment provided by the ENSEMBLE, quality of the </w:t>
      </w:r>
      <w:r w:rsidR="002C503B" w:rsidRPr="00421DE8">
        <w:rPr>
          <w:sz w:val="24"/>
          <w:szCs w:val="24"/>
        </w:rPr>
        <w:t>soundtrack</w:t>
      </w:r>
      <w:r w:rsidRPr="00421DE8">
        <w:rPr>
          <w:sz w:val="24"/>
          <w:szCs w:val="24"/>
        </w:rPr>
        <w:t xml:space="preserve"> or the</w:t>
      </w:r>
    </w:p>
    <w:p w14:paraId="3881213F" w14:textId="09E9EC0F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 xml:space="preserve">ensemble’s representative error (using wrong playlist on </w:t>
      </w:r>
      <w:r w:rsidR="002C503B" w:rsidRPr="00421DE8">
        <w:rPr>
          <w:sz w:val="24"/>
          <w:szCs w:val="24"/>
        </w:rPr>
        <w:t>device</w:t>
      </w:r>
      <w:r w:rsidRPr="00421DE8">
        <w:rPr>
          <w:sz w:val="24"/>
          <w:szCs w:val="24"/>
        </w:rPr>
        <w:t>, etc.) will result in the</w:t>
      </w:r>
    </w:p>
    <w:p w14:paraId="4CE53C69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actual interval timing being used and penalties, if any, being assessed.</w:t>
      </w:r>
    </w:p>
    <w:p w14:paraId="114B6FC6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Volume direction must come from the ENSEMBLE representative at the sound table.</w:t>
      </w:r>
    </w:p>
    <w:p w14:paraId="160BBA6D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Direction will not be taken from the audience viewing area or across the floor. Final</w:t>
      </w:r>
    </w:p>
    <w:p w14:paraId="5AFBA39D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volume discretion is given to the sound operator based on their equipment and the Chief</w:t>
      </w:r>
    </w:p>
    <w:p w14:paraId="02C0AAD6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Judge who ultimately determines an appropriate volume level.</w:t>
      </w:r>
    </w:p>
    <w:p w14:paraId="34667D54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The ENSEMBLE representative may provide direction to the sound operator during the</w:t>
      </w:r>
    </w:p>
    <w:p w14:paraId="5AE2D216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performance regarding equalization.</w:t>
      </w:r>
    </w:p>
    <w:p w14:paraId="4AA28D47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It is the responsibility of the ENSEMBLE to provide their music for each performance</w:t>
      </w:r>
    </w:p>
    <w:p w14:paraId="5912BD39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and to ensure that their soundtrack is working appropriately. CDs may not be left at</w:t>
      </w:r>
    </w:p>
    <w:p w14:paraId="3EF22B25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sound table between performances.</w:t>
      </w:r>
    </w:p>
    <w:p w14:paraId="6B6DF272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• Under no circumstances will verbal abuse of the sound operator be tolerated. Penalties</w:t>
      </w:r>
    </w:p>
    <w:p w14:paraId="73FAEE9B" w14:textId="77777777" w:rsidR="003A5D34" w:rsidRPr="00421DE8" w:rsidRDefault="003A5D34" w:rsidP="003A5D34">
      <w:pPr>
        <w:pStyle w:val="NoSpacing"/>
        <w:rPr>
          <w:sz w:val="24"/>
          <w:szCs w:val="24"/>
        </w:rPr>
      </w:pPr>
      <w:r w:rsidRPr="00421DE8">
        <w:rPr>
          <w:sz w:val="24"/>
          <w:szCs w:val="24"/>
        </w:rPr>
        <w:t>will be assessed per current WGI rules.</w:t>
      </w:r>
    </w:p>
    <w:sectPr w:rsidR="003A5D34" w:rsidRPr="00421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C"/>
    <w:rsid w:val="001D73C1"/>
    <w:rsid w:val="002B3484"/>
    <w:rsid w:val="002C503B"/>
    <w:rsid w:val="003A5D34"/>
    <w:rsid w:val="004158DD"/>
    <w:rsid w:val="00421DE8"/>
    <w:rsid w:val="00472FA4"/>
    <w:rsid w:val="004B2C5C"/>
    <w:rsid w:val="00605CA3"/>
    <w:rsid w:val="006253C2"/>
    <w:rsid w:val="0062600E"/>
    <w:rsid w:val="009B6AEC"/>
    <w:rsid w:val="00A7578A"/>
    <w:rsid w:val="00CE56E0"/>
    <w:rsid w:val="00E4766D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A503"/>
  <w15:chartTrackingRefBased/>
  <w15:docId w15:val="{4B078B03-BD69-4D62-987F-2A935BF6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E290009420942A4793E2EACF0B9B9" ma:contentTypeVersion="8" ma:contentTypeDescription="Create a new document." ma:contentTypeScope="" ma:versionID="b7421e4612bdf7a78759166f0b8582de">
  <xsd:schema xmlns:xsd="http://www.w3.org/2001/XMLSchema" xmlns:xs="http://www.w3.org/2001/XMLSchema" xmlns:p="http://schemas.microsoft.com/office/2006/metadata/properties" xmlns:ns3="63651048-f4b5-4bf6-835b-919380539613" targetNamespace="http://schemas.microsoft.com/office/2006/metadata/properties" ma:root="true" ma:fieldsID="ff359d3d73e6487e06f58c4a4758230f" ns3:_="">
    <xsd:import namespace="63651048-f4b5-4bf6-835b-919380539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51048-f4b5-4bf6-835b-919380539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CF1ED-5B39-4268-BDF5-F6DEF0F64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651048-f4b5-4bf6-835b-919380539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B730A-1B33-468C-98C7-9A7E835DD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0F0F1-8168-40C3-91D9-CCEC6E6DBF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</Words>
  <Characters>2222</Characters>
  <Application>Microsoft Office Word</Application>
  <DocSecurity>0</DocSecurity>
  <Lines>38</Lines>
  <Paragraphs>46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J. Bernhard</dc:creator>
  <cp:keywords/>
  <dc:description/>
  <cp:lastModifiedBy>William Bernhard</cp:lastModifiedBy>
  <cp:revision>14</cp:revision>
  <cp:lastPrinted>2026-01-18T21:58:00Z</cp:lastPrinted>
  <dcterms:created xsi:type="dcterms:W3CDTF">2020-01-06T15:21:00Z</dcterms:created>
  <dcterms:modified xsi:type="dcterms:W3CDTF">2026-01-18T22:01:00Z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0x0101007C0E290009420942A4793E2EACF0B9B9</vt:lpwstr>
  </property>
</Properties>
</file>